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66D" w:rsidRPr="0094466D" w:rsidRDefault="0094466D" w:rsidP="0094466D">
      <w:pPr>
        <w:widowControl/>
        <w:spacing w:beforeAutospacing="1" w:afterAutospacing="1" w:line="270" w:lineRule="atLeast"/>
        <w:ind w:firstLine="240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94466D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根据《重庆工商大学2023硕士研究生招生复试和录取工作方案》有关规定，经学院研究生招生工作领导小组研究， 现就考生关心的相关内容公告如下：</w:t>
      </w:r>
    </w:p>
    <w:p w:rsidR="0094466D" w:rsidRPr="0094466D" w:rsidRDefault="0094466D" w:rsidP="0094466D">
      <w:pPr>
        <w:widowControl/>
        <w:spacing w:beforeAutospacing="1" w:afterAutospacing="1" w:line="390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94466D">
        <w:rPr>
          <w:rFonts w:ascii="仿宋" w:eastAsia="仿宋" w:hAnsi="仿宋" w:cs="宋体" w:hint="eastAsia"/>
          <w:b/>
          <w:bCs/>
          <w:color w:val="333333"/>
          <w:kern w:val="0"/>
          <w:sz w:val="24"/>
          <w:szCs w:val="24"/>
        </w:rPr>
        <w:t>一、</w:t>
      </w:r>
      <w:r w:rsidRPr="0094466D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 </w:t>
      </w:r>
      <w:r w:rsidRPr="0094466D">
        <w:rPr>
          <w:rFonts w:ascii="仿宋" w:eastAsia="仿宋" w:hAnsi="仿宋" w:cs="宋体" w:hint="eastAsia"/>
          <w:b/>
          <w:bCs/>
          <w:color w:val="333333"/>
          <w:kern w:val="0"/>
          <w:sz w:val="24"/>
          <w:szCs w:val="24"/>
        </w:rPr>
        <w:t>调剂系统开通时间</w:t>
      </w:r>
    </w:p>
    <w:p w:rsidR="0094466D" w:rsidRPr="0094466D" w:rsidRDefault="0094466D" w:rsidP="0094466D">
      <w:pPr>
        <w:widowControl/>
        <w:spacing w:beforeAutospacing="1" w:afterAutospacing="1" w:line="390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94466D">
        <w:rPr>
          <w:rFonts w:ascii="仿宋" w:eastAsia="仿宋" w:hAnsi="仿宋" w:cs="宋体" w:hint="eastAsia"/>
          <w:b/>
          <w:bCs/>
          <w:color w:val="333333"/>
          <w:kern w:val="0"/>
          <w:sz w:val="24"/>
          <w:szCs w:val="24"/>
        </w:rPr>
        <w:t>4月6日00:00——4月6日12:00</w:t>
      </w:r>
    </w:p>
    <w:p w:rsidR="0094466D" w:rsidRPr="0094466D" w:rsidRDefault="0094466D" w:rsidP="0094466D">
      <w:pPr>
        <w:widowControl/>
        <w:spacing w:beforeAutospacing="1" w:afterAutospacing="1" w:line="390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94466D">
        <w:rPr>
          <w:rFonts w:ascii="仿宋" w:eastAsia="仿宋" w:hAnsi="仿宋" w:cs="宋体" w:hint="eastAsia"/>
          <w:b/>
          <w:bCs/>
          <w:color w:val="333333"/>
          <w:kern w:val="0"/>
          <w:sz w:val="24"/>
          <w:szCs w:val="24"/>
        </w:rPr>
        <w:t>二、</w:t>
      </w:r>
      <w:r w:rsidRPr="0094466D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 </w:t>
      </w:r>
      <w:r w:rsidRPr="0094466D">
        <w:rPr>
          <w:rFonts w:ascii="仿宋" w:eastAsia="仿宋" w:hAnsi="仿宋" w:cs="宋体" w:hint="eastAsia"/>
          <w:b/>
          <w:bCs/>
          <w:color w:val="333333"/>
          <w:kern w:val="0"/>
          <w:sz w:val="24"/>
          <w:szCs w:val="24"/>
        </w:rPr>
        <w:t>复试科目与方式</w:t>
      </w:r>
    </w:p>
    <w:p w:rsidR="0094466D" w:rsidRPr="0094466D" w:rsidRDefault="0094466D" w:rsidP="0094466D">
      <w:pPr>
        <w:widowControl/>
        <w:spacing w:beforeAutospacing="1" w:afterAutospacing="1" w:line="390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94466D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复试科目与方式参照《重庆工商大学工商管理学院2023年硕士研究生招生复试和录取工作方案（工商管理学硕</w:t>
      </w:r>
      <w:r w:rsidRPr="0094466D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 </w:t>
      </w:r>
      <w:r w:rsidRPr="0094466D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国际商务专硕）》和《重庆工商大学2023年工商管理硕士（MBA）、旅游管理硕士（MTA）招生复试和录取工作方案》。</w:t>
      </w:r>
    </w:p>
    <w:p w:rsidR="0094466D" w:rsidRPr="0094466D" w:rsidRDefault="0094466D" w:rsidP="0094466D">
      <w:pPr>
        <w:widowControl/>
        <w:spacing w:beforeAutospacing="1" w:afterAutospacing="1" w:line="390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94466D">
        <w:rPr>
          <w:rFonts w:ascii="仿宋" w:eastAsia="仿宋" w:hAnsi="仿宋" w:cs="宋体" w:hint="eastAsia"/>
          <w:color w:val="333333"/>
          <w:kern w:val="0"/>
          <w:szCs w:val="21"/>
        </w:rPr>
        <w:t>（https://mc2014.ctbu.edu.cn/info/1011/9369.htm）（</w:t>
      </w:r>
      <w:hyperlink r:id="rId5" w:history="1">
        <w:r w:rsidRPr="0094466D">
          <w:rPr>
            <w:rFonts w:ascii="仿宋" w:eastAsia="仿宋" w:hAnsi="仿宋" w:cs="宋体" w:hint="eastAsia"/>
            <w:color w:val="222222"/>
            <w:kern w:val="0"/>
            <w:szCs w:val="21"/>
          </w:rPr>
          <w:t>https://mc2014.ctbu.edu.cn/info/1011/9310.htm</w:t>
        </w:r>
      </w:hyperlink>
      <w:r w:rsidRPr="0094466D">
        <w:rPr>
          <w:rFonts w:ascii="仿宋" w:eastAsia="仿宋" w:hAnsi="仿宋" w:cs="宋体" w:hint="eastAsia"/>
          <w:color w:val="333333"/>
          <w:kern w:val="0"/>
          <w:szCs w:val="21"/>
        </w:rPr>
        <w:t>）</w:t>
      </w:r>
    </w:p>
    <w:p w:rsidR="0094466D" w:rsidRPr="0094466D" w:rsidRDefault="0094466D" w:rsidP="0094466D">
      <w:pPr>
        <w:widowControl/>
        <w:spacing w:beforeAutospacing="1" w:afterAutospacing="1" w:line="390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94466D">
        <w:rPr>
          <w:rFonts w:ascii="仿宋" w:eastAsia="仿宋" w:hAnsi="仿宋" w:cs="宋体" w:hint="eastAsia"/>
          <w:b/>
          <w:bCs/>
          <w:color w:val="333333"/>
          <w:kern w:val="0"/>
          <w:sz w:val="24"/>
          <w:szCs w:val="24"/>
        </w:rPr>
        <w:t>三、复试时间及流程</w:t>
      </w:r>
    </w:p>
    <w:p w:rsidR="0094466D" w:rsidRPr="0094466D" w:rsidRDefault="0094466D" w:rsidP="0094466D">
      <w:pPr>
        <w:widowControl/>
        <w:spacing w:beforeAutospacing="1" w:afterAutospacing="1" w:line="390" w:lineRule="atLeast"/>
        <w:ind w:firstLine="960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94466D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复试时间：2023年4月9日</w:t>
      </w:r>
    </w:p>
    <w:p w:rsidR="0094466D" w:rsidRPr="0094466D" w:rsidRDefault="0094466D" w:rsidP="0094466D">
      <w:pPr>
        <w:widowControl/>
        <w:spacing w:beforeAutospacing="1" w:afterAutospacing="1" w:line="315" w:lineRule="atLeast"/>
        <w:ind w:firstLine="960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94466D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复试地点：重庆工商大学南岸校区明智楼（</w:t>
      </w:r>
      <w:proofErr w:type="gramStart"/>
      <w:r w:rsidRPr="0094466D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原艺术</w:t>
      </w:r>
      <w:proofErr w:type="gramEnd"/>
      <w:r w:rsidRPr="0094466D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楼）</w:t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7"/>
        <w:gridCol w:w="2362"/>
        <w:gridCol w:w="3897"/>
      </w:tblGrid>
      <w:tr w:rsidR="0094466D" w:rsidRPr="0094466D" w:rsidTr="0094466D">
        <w:trPr>
          <w:trHeight w:val="480"/>
        </w:trPr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466D" w:rsidRPr="0094466D" w:rsidRDefault="0094466D" w:rsidP="0094466D">
            <w:pPr>
              <w:widowControl/>
              <w:spacing w:beforeAutospacing="1" w:afterAutospacing="1" w:line="31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94466D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时间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466D" w:rsidRPr="0094466D" w:rsidRDefault="0094466D" w:rsidP="0094466D">
            <w:pPr>
              <w:widowControl/>
              <w:spacing w:beforeAutospacing="1" w:afterAutospacing="1" w:line="31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94466D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事项</w:t>
            </w:r>
          </w:p>
        </w:tc>
        <w:tc>
          <w:tcPr>
            <w:tcW w:w="3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466D" w:rsidRPr="0094466D" w:rsidRDefault="0094466D" w:rsidP="0094466D">
            <w:pPr>
              <w:widowControl/>
              <w:spacing w:beforeAutospacing="1" w:afterAutospacing="1" w:line="31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94466D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地点</w:t>
            </w:r>
          </w:p>
        </w:tc>
      </w:tr>
      <w:tr w:rsidR="0094466D" w:rsidRPr="0094466D" w:rsidTr="0094466D">
        <w:trPr>
          <w:trHeight w:val="480"/>
        </w:trPr>
        <w:tc>
          <w:tcPr>
            <w:tcW w:w="22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466D" w:rsidRPr="0094466D" w:rsidRDefault="0094466D" w:rsidP="0094466D">
            <w:pPr>
              <w:widowControl/>
              <w:spacing w:beforeAutospacing="1" w:afterAutospacing="1" w:line="315" w:lineRule="atLeas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94466D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4月9日（星期天 ）</w:t>
            </w:r>
          </w:p>
          <w:p w:rsidR="0094466D" w:rsidRPr="0094466D" w:rsidRDefault="0094466D" w:rsidP="0094466D">
            <w:pPr>
              <w:widowControl/>
              <w:spacing w:beforeAutospacing="1" w:afterAutospacing="1" w:line="31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94466D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8:20-9:50</w:t>
            </w:r>
          </w:p>
        </w:tc>
        <w:tc>
          <w:tcPr>
            <w:tcW w:w="24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466D" w:rsidRPr="0094466D" w:rsidRDefault="0094466D" w:rsidP="0094466D">
            <w:pPr>
              <w:widowControl/>
              <w:spacing w:beforeAutospacing="1" w:afterAutospacing="1" w:line="31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94466D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考生报到、资格审查</w:t>
            </w:r>
          </w:p>
        </w:tc>
        <w:tc>
          <w:tcPr>
            <w:tcW w:w="3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466D" w:rsidRPr="0094466D" w:rsidRDefault="0094466D" w:rsidP="0094466D">
            <w:pPr>
              <w:widowControl/>
              <w:spacing w:beforeAutospacing="1" w:afterAutospacing="1" w:line="31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94466D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南岸校区明智楼（</w:t>
            </w:r>
            <w:proofErr w:type="gramStart"/>
            <w:r w:rsidRPr="0094466D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原艺术</w:t>
            </w:r>
            <w:proofErr w:type="gramEnd"/>
            <w:r w:rsidRPr="0094466D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楼）大厅</w:t>
            </w:r>
          </w:p>
        </w:tc>
      </w:tr>
      <w:tr w:rsidR="0094466D" w:rsidRPr="0094466D" w:rsidTr="0094466D">
        <w:trPr>
          <w:trHeight w:val="480"/>
        </w:trPr>
        <w:tc>
          <w:tcPr>
            <w:tcW w:w="22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466D" w:rsidRPr="0094466D" w:rsidRDefault="0094466D" w:rsidP="0094466D">
            <w:pPr>
              <w:widowControl/>
              <w:spacing w:beforeAutospacing="1" w:afterAutospacing="1" w:line="315" w:lineRule="atLeas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94466D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4月9日（星期天 ）</w:t>
            </w:r>
          </w:p>
          <w:p w:rsidR="0094466D" w:rsidRPr="0094466D" w:rsidRDefault="0094466D" w:rsidP="0094466D">
            <w:pPr>
              <w:widowControl/>
              <w:spacing w:beforeAutospacing="1" w:afterAutospacing="1" w:line="31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94466D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10:00-11:30</w:t>
            </w:r>
          </w:p>
        </w:tc>
        <w:tc>
          <w:tcPr>
            <w:tcW w:w="24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466D" w:rsidRPr="0094466D" w:rsidRDefault="0094466D" w:rsidP="0094466D">
            <w:pPr>
              <w:widowControl/>
              <w:spacing w:beforeAutospacing="1" w:afterAutospacing="1" w:line="31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94466D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笔试</w:t>
            </w:r>
          </w:p>
        </w:tc>
        <w:tc>
          <w:tcPr>
            <w:tcW w:w="3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466D" w:rsidRPr="0094466D" w:rsidRDefault="0094466D" w:rsidP="0094466D">
            <w:pPr>
              <w:widowControl/>
              <w:spacing w:beforeAutospacing="1" w:afterAutospacing="1" w:line="31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94466D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南岸校区明智楼（110001）</w:t>
            </w:r>
          </w:p>
        </w:tc>
      </w:tr>
      <w:tr w:rsidR="0094466D" w:rsidRPr="0094466D" w:rsidTr="0094466D">
        <w:trPr>
          <w:trHeight w:val="480"/>
        </w:trPr>
        <w:tc>
          <w:tcPr>
            <w:tcW w:w="22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466D" w:rsidRPr="0094466D" w:rsidRDefault="0094466D" w:rsidP="0094466D">
            <w:pPr>
              <w:widowControl/>
              <w:spacing w:beforeAutospacing="1" w:afterAutospacing="1" w:line="315" w:lineRule="atLeas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94466D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4月9日（星期天 ）</w:t>
            </w:r>
          </w:p>
          <w:p w:rsidR="0094466D" w:rsidRPr="0094466D" w:rsidRDefault="0094466D" w:rsidP="0094466D">
            <w:pPr>
              <w:widowControl/>
              <w:spacing w:beforeAutospacing="1" w:afterAutospacing="1" w:line="31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94466D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13:00-17:00</w:t>
            </w:r>
          </w:p>
        </w:tc>
        <w:tc>
          <w:tcPr>
            <w:tcW w:w="24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466D" w:rsidRPr="0094466D" w:rsidRDefault="0094466D" w:rsidP="0094466D">
            <w:pPr>
              <w:widowControl/>
              <w:spacing w:beforeAutospacing="1" w:afterAutospacing="1" w:line="31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94466D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综合面试</w:t>
            </w:r>
          </w:p>
        </w:tc>
        <w:tc>
          <w:tcPr>
            <w:tcW w:w="3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466D" w:rsidRPr="0094466D" w:rsidRDefault="0094466D" w:rsidP="0094466D">
            <w:pPr>
              <w:widowControl/>
              <w:spacing w:beforeAutospacing="1" w:afterAutospacing="1" w:line="31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  <w:r w:rsidRPr="0094466D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南岸校区明智楼（</w:t>
            </w:r>
            <w:proofErr w:type="gramStart"/>
            <w:r w:rsidRPr="0094466D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原艺术</w:t>
            </w:r>
            <w:proofErr w:type="gramEnd"/>
            <w:r w:rsidRPr="0094466D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楼）</w:t>
            </w:r>
          </w:p>
        </w:tc>
      </w:tr>
    </w:tbl>
    <w:p w:rsidR="0094466D" w:rsidRPr="0094466D" w:rsidRDefault="0094466D" w:rsidP="0094466D">
      <w:pPr>
        <w:widowControl/>
        <w:spacing w:beforeAutospacing="1" w:afterAutospacing="1" w:line="390" w:lineRule="atLeast"/>
        <w:ind w:firstLine="960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94466D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复试流程：</w:t>
      </w:r>
    </w:p>
    <w:p w:rsidR="0094466D" w:rsidRPr="0094466D" w:rsidRDefault="0094466D" w:rsidP="0094466D">
      <w:pPr>
        <w:widowControl/>
        <w:spacing w:beforeAutospacing="1" w:afterAutospacing="1" w:line="390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94466D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1、 考生缴费和资格审查材料参考</w:t>
      </w:r>
      <w:proofErr w:type="gramStart"/>
      <w:r w:rsidRPr="0094466D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一</w:t>
      </w:r>
      <w:proofErr w:type="gramEnd"/>
      <w:r w:rsidRPr="0094466D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志愿考生须知。</w:t>
      </w:r>
      <w:hyperlink r:id="rId6" w:history="1">
        <w:r w:rsidRPr="0094466D">
          <w:rPr>
            <w:rFonts w:ascii="Times New Roman" w:eastAsia="微软雅黑" w:hAnsi="Times New Roman" w:cs="Times New Roman"/>
            <w:color w:val="000000"/>
            <w:kern w:val="0"/>
            <w:sz w:val="20"/>
            <w:szCs w:val="20"/>
          </w:rPr>
          <w:t>https://mc2014.ctbu.edu.cn/info/1011/9370.htm</w:t>
        </w:r>
      </w:hyperlink>
      <w:r w:rsidRPr="0094466D">
        <w:rPr>
          <w:rFonts w:ascii="微软雅黑" w:eastAsia="微软雅黑" w:hAnsi="微软雅黑" w:cs="宋体" w:hint="eastAsia"/>
          <w:color w:val="333333"/>
          <w:kern w:val="0"/>
          <w:szCs w:val="21"/>
        </w:rPr>
        <w:t>，</w:t>
      </w:r>
      <w:r w:rsidRPr="0094466D">
        <w:rPr>
          <w:rFonts w:ascii="Times New Roman" w:eastAsia="微软雅黑" w:hAnsi="Times New Roman" w:cs="Times New Roman"/>
          <w:color w:val="333333"/>
          <w:kern w:val="0"/>
          <w:szCs w:val="21"/>
        </w:rPr>
        <w:t>https://mc2014.ctbu.edu.cn/info/1011/9311.htm</w:t>
      </w:r>
    </w:p>
    <w:p w:rsidR="0094466D" w:rsidRPr="0094466D" w:rsidRDefault="0094466D" w:rsidP="0094466D">
      <w:pPr>
        <w:widowControl/>
        <w:spacing w:beforeAutospacing="1" w:afterAutospacing="1" w:line="390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94466D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2、 考生于4月9日10:00开始进行笔试考试，根据考生编号进入考场，开考后15分钟不得入场。</w:t>
      </w:r>
    </w:p>
    <w:p w:rsidR="0094466D" w:rsidRPr="0094466D" w:rsidRDefault="0094466D" w:rsidP="0094466D">
      <w:pPr>
        <w:widowControl/>
        <w:spacing w:beforeAutospacing="1" w:afterAutospacing="1" w:line="390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94466D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lastRenderedPageBreak/>
        <w:t>3、考生于4月9日13:00在明智楼（</w:t>
      </w:r>
      <w:proofErr w:type="gramStart"/>
      <w:r w:rsidRPr="0094466D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原艺术</w:t>
      </w:r>
      <w:proofErr w:type="gramEnd"/>
      <w:r w:rsidRPr="0094466D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楼）进行综合面试，分组名单及面试考场于当日12:00在明智楼大厅张贴公布。考生按照面试分组顺序到所属考场进行综合面试，或到候考区域候考。</w:t>
      </w:r>
    </w:p>
    <w:p w:rsidR="0094466D" w:rsidRPr="0094466D" w:rsidRDefault="0094466D" w:rsidP="0094466D">
      <w:pPr>
        <w:widowControl/>
        <w:spacing w:beforeAutospacing="1" w:afterAutospacing="1" w:line="465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94466D">
        <w:rPr>
          <w:rFonts w:ascii="仿宋" w:eastAsia="仿宋" w:hAnsi="仿宋" w:cs="宋体" w:hint="eastAsia"/>
          <w:b/>
          <w:bCs/>
          <w:color w:val="333333"/>
          <w:kern w:val="0"/>
          <w:sz w:val="24"/>
          <w:szCs w:val="24"/>
        </w:rPr>
        <w:t>四、咨询、联系方式</w:t>
      </w:r>
    </w:p>
    <w:p w:rsidR="0094466D" w:rsidRPr="0094466D" w:rsidRDefault="0094466D" w:rsidP="0094466D">
      <w:pPr>
        <w:widowControl/>
        <w:spacing w:beforeAutospacing="1" w:afterAutospacing="1" w:line="390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94466D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重庆工商大学工商管理学院</w:t>
      </w:r>
    </w:p>
    <w:p w:rsidR="0094466D" w:rsidRPr="0094466D" w:rsidRDefault="0094466D" w:rsidP="0094466D">
      <w:pPr>
        <w:widowControl/>
        <w:spacing w:beforeAutospacing="1" w:afterAutospacing="1" w:line="390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94466D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 xml:space="preserve">电话：023—62769317（学硕） </w:t>
      </w:r>
      <w:r w:rsidRPr="0094466D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  <w:r w:rsidRPr="0094466D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023-62768664（旅游管理专硕）</w:t>
      </w:r>
    </w:p>
    <w:p w:rsidR="0094466D" w:rsidRPr="0094466D" w:rsidRDefault="0094466D" w:rsidP="0094466D">
      <w:pPr>
        <w:widowControl/>
        <w:spacing w:beforeAutospacing="1" w:afterAutospacing="1" w:line="390" w:lineRule="atLeast"/>
        <w:ind w:firstLine="480"/>
        <w:jc w:val="right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</w:p>
    <w:p w:rsidR="0094466D" w:rsidRPr="0094466D" w:rsidRDefault="0094466D" w:rsidP="0094466D">
      <w:pPr>
        <w:widowControl/>
        <w:spacing w:beforeAutospacing="1" w:afterAutospacing="1" w:line="390" w:lineRule="atLeast"/>
        <w:ind w:firstLine="480"/>
        <w:jc w:val="right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94466D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重庆工商大学工商管理学院</w:t>
      </w:r>
    </w:p>
    <w:p w:rsidR="0094466D" w:rsidRPr="0094466D" w:rsidRDefault="0094466D" w:rsidP="0094466D">
      <w:pPr>
        <w:widowControl/>
        <w:spacing w:beforeAutospacing="1" w:afterAutospacing="1" w:line="390" w:lineRule="atLeast"/>
        <w:ind w:firstLine="480"/>
        <w:jc w:val="right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</w:p>
    <w:p w:rsidR="0094466D" w:rsidRPr="0094466D" w:rsidRDefault="0094466D" w:rsidP="0094466D">
      <w:pPr>
        <w:widowControl/>
        <w:spacing w:beforeAutospacing="1" w:afterAutospacing="1" w:line="390" w:lineRule="atLeast"/>
        <w:ind w:firstLine="480"/>
        <w:jc w:val="right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94466D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  <w:r w:rsidRPr="0094466D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2023年4月3日</w:t>
      </w:r>
    </w:p>
    <w:p w:rsidR="0019351D" w:rsidRDefault="0019351D">
      <w:bookmarkStart w:id="0" w:name="_GoBack"/>
      <w:bookmarkEnd w:id="0"/>
    </w:p>
    <w:sectPr w:rsidR="001935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BB3"/>
    <w:rsid w:val="0019351D"/>
    <w:rsid w:val="00293BB3"/>
    <w:rsid w:val="00944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46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4466D"/>
    <w:rPr>
      <w:b/>
      <w:bCs/>
    </w:rPr>
  </w:style>
  <w:style w:type="character" w:styleId="a5">
    <w:name w:val="Hyperlink"/>
    <w:basedOn w:val="a0"/>
    <w:uiPriority w:val="99"/>
    <w:semiHidden/>
    <w:unhideWhenUsed/>
    <w:rsid w:val="009446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46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4466D"/>
    <w:rPr>
      <w:b/>
      <w:bCs/>
    </w:rPr>
  </w:style>
  <w:style w:type="character" w:styleId="a5">
    <w:name w:val="Hyperlink"/>
    <w:basedOn w:val="a0"/>
    <w:uiPriority w:val="99"/>
    <w:semiHidden/>
    <w:unhideWhenUsed/>
    <w:rsid w:val="009446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c2014.ctbu.edu.cn/info/1011/9370.htm" TargetMode="External"/><Relationship Id="rId5" Type="http://schemas.openxmlformats.org/officeDocument/2006/relationships/hyperlink" Target="https://mc2014.ctbu.edu.cn/info/1011/9310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2023-05-10T07:18:00Z</dcterms:created>
  <dcterms:modified xsi:type="dcterms:W3CDTF">2023-05-10T07:18:00Z</dcterms:modified>
</cp:coreProperties>
</file>